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09" w:rsidRDefault="00087B7B">
      <w:pPr>
        <w:tabs>
          <w:tab w:val="left" w:pos="1485"/>
          <w:tab w:val="left" w:pos="6510"/>
          <w:tab w:val="left" w:pos="7590"/>
        </w:tabs>
        <w:ind w:right="-9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SLOVENSKÝ ZVӒZ CHOVATEĽOV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noProof/>
          <w:lang w:eastAsia="sk-SK"/>
        </w:rPr>
        <w:drawing>
          <wp:anchor distT="0" distB="0" distL="133350" distR="114300" simplePos="0" relativeHeight="251658240" behindDoc="0" locked="0" layoutInCell="1" allowOverlap="1">
            <wp:simplePos x="0" y="0"/>
            <wp:positionH relativeFrom="margin">
              <wp:posOffset>3813809</wp:posOffset>
            </wp:positionH>
            <wp:positionV relativeFrom="paragraph">
              <wp:posOffset>-582928</wp:posOffset>
            </wp:positionV>
            <wp:extent cx="2514600" cy="1485900"/>
            <wp:effectExtent l="0" t="0" r="0" b="0"/>
            <wp:wrapSquare wrapText="bothSides" distT="0" distB="0" distL="13335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5705" t="7496" r="20163" b="22485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6809" w:rsidRDefault="00087B7B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ZO </w:t>
      </w:r>
      <w:r w:rsidR="00F14F74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      </w:t>
      </w:r>
      <w:r w:rsidR="00F14F7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14F74" w:rsidRPr="00F14F74">
        <w:rPr>
          <w:rFonts w:ascii="Times New Roman" w:eastAsia="Times New Roman" w:hAnsi="Times New Roman" w:cs="Times New Roman"/>
          <w:sz w:val="32"/>
          <w:szCs w:val="32"/>
          <w:u w:val="single"/>
        </w:rPr>
        <w:t>ZO SZCH M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artin Králičí hop</w:t>
      </w:r>
      <w:r>
        <w:rPr>
          <w:noProof/>
          <w:lang w:eastAsia="sk-SK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margin">
              <wp:posOffset>-5713</wp:posOffset>
            </wp:positionH>
            <wp:positionV relativeFrom="paragraph">
              <wp:posOffset>-687703</wp:posOffset>
            </wp:positionV>
            <wp:extent cx="723900" cy="981075"/>
            <wp:effectExtent l="0" t="0" r="0" b="0"/>
            <wp:wrapNone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6809" w:rsidRDefault="00FE6809">
      <w:pPr>
        <w:tabs>
          <w:tab w:val="left" w:pos="1485"/>
        </w:tabs>
        <w:ind w:right="4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809" w:rsidRDefault="00087B7B">
      <w:pPr>
        <w:tabs>
          <w:tab w:val="left" w:pos="1485"/>
        </w:tabs>
        <w:ind w:left="-284" w:righ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Vás srdečne pozýva na 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RABBIT GAMES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preteky v králičom hope, ktoré usporiada v spolupráci s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Emkou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Barienčíkovou</w:t>
      </w:r>
    </w:p>
    <w:p w:rsidR="00FE6809" w:rsidRDefault="00087B7B">
      <w:pPr>
        <w:tabs>
          <w:tab w:val="left" w:pos="1485"/>
        </w:tabs>
        <w:ind w:left="-284"/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Dátum konania: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19.05.2018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Miesto podujatia: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ZŠ</w:t>
      </w:r>
      <w:r w:rsidR="00E304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</w:t>
      </w:r>
      <w:r w:rsidR="00E304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MŠ Zázr</w:t>
      </w:r>
      <w:r w:rsidR="00D0405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vá, Stred 122 ,</w:t>
      </w:r>
      <w:r w:rsidR="00E304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027</w:t>
      </w:r>
      <w:r w:rsidR="00E304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05</w:t>
      </w:r>
      <w:r w:rsidR="00E3044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Zázrivá</w:t>
      </w:r>
    </w:p>
    <w:p w:rsidR="00E3044F" w:rsidRDefault="00087B7B">
      <w:pPr>
        <w:tabs>
          <w:tab w:val="left" w:pos="1485"/>
        </w:tabs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Zodpovedný usporiadateľ: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Ema Barienčíková</w:t>
      </w:r>
    </w:p>
    <w:p w:rsidR="00FE6809" w:rsidRDefault="00087B7B">
      <w:pPr>
        <w:tabs>
          <w:tab w:val="left" w:pos="1485"/>
        </w:tabs>
        <w:ind w:left="-284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Rozhodcovia: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ErikaMelušová</w:t>
      </w:r>
    </w:p>
    <w:p w:rsidR="00FE6809" w:rsidRDefault="00087B7B">
      <w:pPr>
        <w:tabs>
          <w:tab w:val="left" w:pos="1485"/>
        </w:tabs>
        <w:ind w:left="-284" w:righ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Registrácia a veterinárna príjemka zvierat: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od 8:45 – 9:00 hod.                                       Králiky, ktoré v stanovenom čase neprejdú veterinárnou príjemkou, nebudú pripustené           na štart. </w:t>
      </w:r>
    </w:p>
    <w:p w:rsidR="00FE6809" w:rsidRDefault="00087B7B">
      <w:pPr>
        <w:tabs>
          <w:tab w:val="left" w:pos="1485"/>
        </w:tabs>
        <w:ind w:left="-284" w:righ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Súťažné disciplíny: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Rovinná dráha  ( ľahká, stredná trieda)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Parkúr ( ľahká, stredná trieda)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Skok vysoký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Skok ďaleký                                                                                                                        </w:t>
      </w:r>
    </w:p>
    <w:p w:rsidR="00FE6809" w:rsidRDefault="00087B7B">
      <w:pPr>
        <w:tabs>
          <w:tab w:val="left" w:pos="1485"/>
        </w:tabs>
        <w:ind w:left="-284" w:righ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Akákoľvek trieda bude vyhlásená iba v prípade prihlásenia minimálne 4 súťažných dvojíc. V rovinnej dráhe a parkúre sa budú bežať dva behy, pričom sa do výsledku započíta lepší beh. </w:t>
      </w:r>
    </w:p>
    <w:p w:rsidR="00FE6809" w:rsidRDefault="00087B7B" w:rsidP="00C974D8">
      <w:pPr>
        <w:tabs>
          <w:tab w:val="left" w:pos="1485"/>
        </w:tabs>
        <w:ind w:left="-284" w:right="4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Harmonogram pretekov: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08:45 – 09:00 – veterinárna príjemka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09:00 – 09:20 – registrácia pretekárov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09:20 – 09:30 – zahájenie pretekov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09:30 – 11:00 – rovinná dráha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11:00 – 12:00 – skok vysoký 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12:00 – 12:30 – obedná prestávka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12:30 – 14:00 –parkúr 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14:00 – 15:00 – skok ďaleký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15:00 – 15:30 – vyhodnotenie, vyhlásenie výsledkov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04052">
        <w:rPr>
          <w:rFonts w:ascii="Times New Roman" w:eastAsia="Times New Roman" w:hAnsi="Times New Roman" w:cs="Times New Roman"/>
          <w:sz w:val="28"/>
          <w:szCs w:val="28"/>
        </w:rPr>
        <w:t>po         16:00 – ubytovanie,  lezecká stena</w:t>
      </w:r>
      <w:r w:rsidR="00C974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po         18:00 – opekačka, večerné premietanie                                                                    </w:t>
      </w:r>
      <w:r>
        <w:rPr>
          <w:noProof/>
          <w:lang w:eastAsia="sk-SK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635</wp:posOffset>
            </wp:positionV>
            <wp:extent cx="2485390" cy="1827530"/>
            <wp:effectExtent l="0" t="0" r="0" b="0"/>
            <wp:wrapSquare wrapText="bothSides" distT="0" distB="0" distL="0" distR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 cstate="print"/>
                    <a:srcRect t="30088"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82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Uvedené časy sú orientačné a môžu sa meniť v závislosti od počtu štartujúcich pretekárov a typu pretekov.  Usporiadateľ si preto vyhradzuje právo prispôsobiť tomuto program. </w:t>
      </w:r>
    </w:p>
    <w:p w:rsidR="00FE6809" w:rsidRDefault="00FE6809">
      <w:pPr>
        <w:tabs>
          <w:tab w:val="left" w:pos="1485"/>
        </w:tabs>
        <w:ind w:right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809" w:rsidRDefault="00087B7B">
      <w:pPr>
        <w:tabs>
          <w:tab w:val="left" w:pos="1485"/>
        </w:tabs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Podmienky: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Časový limit a maximálny čas behov rovinnej dráhy a parkúru stanoví rozhodca pred pretekom. Počiatočná výška/ dĺžka pri skoku  vysokom a ďalekom je 40 cm.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Povrch dráhy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tráva, koberec v závislosti od </w:t>
      </w:r>
      <w:r w:rsidR="00C627A1">
        <w:rPr>
          <w:rFonts w:ascii="Times New Roman" w:eastAsia="Times New Roman" w:hAnsi="Times New Roman" w:cs="Times New Roman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čas</w:t>
      </w:r>
      <w:r w:rsidR="00C627A1">
        <w:rPr>
          <w:rFonts w:ascii="Times New Roman" w:eastAsia="Times New Roman" w:hAnsi="Times New Roman" w:cs="Times New Roman"/>
          <w:sz w:val="28"/>
          <w:szCs w:val="28"/>
        </w:rPr>
        <w:t>ia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809" w:rsidRDefault="00087B7B">
      <w:pPr>
        <w:tabs>
          <w:tab w:val="left" w:pos="1485"/>
        </w:tabs>
        <w:ind w:right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Ceny: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Ocenení budú pretekári, ktorí sa umiestnia na prvých troch miestach v jednotlivých disciplínach a v každej triede.  </w:t>
      </w:r>
    </w:p>
    <w:p w:rsidR="00FE6809" w:rsidRDefault="00087B7B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Štartovné: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Prvý štart: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3,00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€    (platí pre každého králika)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Každý ďalší štart: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€       </w:t>
      </w:r>
      <w:r w:rsidR="00E3044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Štartovné sa platí pri registrácii. </w:t>
      </w:r>
    </w:p>
    <w:p w:rsidR="00FE6809" w:rsidRDefault="00087B7B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052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</w:rPr>
        <w:t>Upozornenie:</w:t>
      </w:r>
      <w:r w:rsidR="0074730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Nečlenovia SZCH  môžu štartovať </w:t>
      </w:r>
      <w:r w:rsidR="00D04052">
        <w:rPr>
          <w:rFonts w:ascii="Times New Roman" w:eastAsia="Times New Roman" w:hAnsi="Times New Roman" w:cs="Times New Roman"/>
          <w:b/>
          <w:sz w:val="28"/>
          <w:szCs w:val="28"/>
        </w:rPr>
        <w:t>iba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v ľahkej triede rovinnej dráhy a len s 1 králikom</w:t>
      </w:r>
      <w:r w:rsidR="00D04052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FE6809" w:rsidRDefault="00087B7B">
      <w:pPr>
        <w:tabs>
          <w:tab w:val="left" w:pos="1485"/>
        </w:tabs>
        <w:ind w:right="70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Veterinárne podmienky: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Na preteky môžu nastúpiť len králiky s platným očkovacím preukazom, prípadne veterinárnym osvedčením. Z dokladov musí byť zrejmé  a potvrdené, že králik je zdravý a bol očkovaný proti králičiemu moru a myxomatóze (obvykle preočkovanie býva každých 6 mesiacov). Králikom, </w:t>
      </w:r>
      <w:r w:rsidR="00747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pri ktorých vznikne podozrenie na chorobu, alebo iné nedostatky súvisiace s nesprávnou starostlivosťou o králika, nebude umožnené štartovať na pretekoch. Štartovať nesmú ani gravidné a dojčiace samice.</w:t>
      </w:r>
    </w:p>
    <w:p w:rsidR="00FE6809" w:rsidRDefault="00087B7B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Ustajnenie králikov: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Bude vo vlastných prepravkách/ klietkach s nepriepustným dnom, s čistou podstielkou, senom a vodou pre králika. </w:t>
      </w:r>
    </w:p>
    <w:p w:rsidR="00FE6809" w:rsidRDefault="00087B7B">
      <w:pPr>
        <w:tabs>
          <w:tab w:val="left" w:pos="1485"/>
        </w:tabs>
      </w:pPr>
      <w:r>
        <w:rPr>
          <w:rFonts w:ascii="Times New Roman" w:eastAsia="Times New Roman" w:hAnsi="Times New Roman" w:cs="Times New Roman"/>
          <w:b/>
          <w:sz w:val="28"/>
          <w:szCs w:val="28"/>
        </w:rPr>
        <w:t>Uzávierka prihlášok: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do</w:t>
      </w:r>
      <w:r>
        <w:rPr>
          <w:rFonts w:ascii="Times New Roman" w:eastAsia="Times New Roman" w:hAnsi="Times New Roman" w:cs="Times New Roman"/>
          <w:color w:val="FF3300"/>
          <w:sz w:val="28"/>
          <w:szCs w:val="28"/>
        </w:rPr>
        <w:t xml:space="preserve"> 04.05</w:t>
      </w:r>
      <w:r>
        <w:rPr>
          <w:rFonts w:ascii="Times New Roman" w:eastAsia="Times New Roman" w:hAnsi="Times New Roman" w:cs="Times New Roman"/>
          <w:color w:val="FF3300"/>
          <w:sz w:val="32"/>
          <w:szCs w:val="32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47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alebo </w:t>
      </w:r>
      <w:r w:rsidR="0074730C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r>
        <w:rPr>
          <w:rFonts w:ascii="Times New Roman" w:eastAsia="Times New Roman" w:hAnsi="Times New Roman" w:cs="Times New Roman"/>
          <w:sz w:val="28"/>
          <w:szCs w:val="28"/>
        </w:rPr>
        <w:t>naplnen</w:t>
      </w:r>
      <w:r w:rsidR="0074730C">
        <w:rPr>
          <w:rFonts w:ascii="Times New Roman" w:eastAsia="Times New Roman" w:hAnsi="Times New Roman" w:cs="Times New Roman"/>
          <w:sz w:val="28"/>
          <w:szCs w:val="28"/>
        </w:rPr>
        <w:t xml:space="preserve">ia </w:t>
      </w:r>
      <w:r>
        <w:rPr>
          <w:rFonts w:ascii="Times New Roman" w:eastAsia="Times New Roman" w:hAnsi="Times New Roman" w:cs="Times New Roman"/>
          <w:sz w:val="28"/>
          <w:szCs w:val="28"/>
        </w:rPr>
        <w:t>maximálneho počtu štartov v danej disciplíne</w:t>
      </w:r>
      <w:r w:rsidR="0074730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30C">
        <w:rPr>
          <w:rFonts w:ascii="Times New Roman" w:eastAsia="Times New Roman" w:hAnsi="Times New Roman" w:cs="Times New Roman"/>
          <w:sz w:val="28"/>
          <w:szCs w:val="28"/>
        </w:rPr>
        <w:t>o čom bude pretekár upovedomený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(max. 50 štartov). </w:t>
      </w:r>
    </w:p>
    <w:p w:rsidR="00FE6809" w:rsidRDefault="00087B7B">
      <w:pPr>
        <w:tabs>
          <w:tab w:val="left" w:pos="1485"/>
        </w:tabs>
      </w:pPr>
      <w:r>
        <w:rPr>
          <w:rFonts w:ascii="Times New Roman" w:eastAsia="Times New Roman" w:hAnsi="Times New Roman" w:cs="Times New Roman"/>
          <w:b/>
          <w:sz w:val="28"/>
          <w:szCs w:val="28"/>
        </w:rPr>
        <w:t>Vyplnené prihlášky zasielaj</w:t>
      </w:r>
      <w:r w:rsidR="0074730C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 elektronicky na adresu: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zoszch@gmail.com</w:t>
        </w:r>
      </w:hyperlink>
    </w:p>
    <w:p w:rsidR="00C974D8" w:rsidRDefault="00C974D8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4575810</wp:posOffset>
            </wp:positionH>
            <wp:positionV relativeFrom="paragraph">
              <wp:posOffset>290195</wp:posOffset>
            </wp:positionV>
            <wp:extent cx="1933575" cy="1400175"/>
            <wp:effectExtent l="0" t="0" r="9525" b="9525"/>
            <wp:wrapSquare wrapText="bothSides" distT="0" distB="0" distL="0" distR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 cstate="print"/>
                    <a:srcRect t="30088" b="22116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0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87B7B">
        <w:rPr>
          <w:rFonts w:ascii="Times New Roman" w:eastAsia="Times New Roman" w:hAnsi="Times New Roman" w:cs="Times New Roman"/>
          <w:sz w:val="28"/>
          <w:szCs w:val="28"/>
        </w:rPr>
        <w:t xml:space="preserve">Všetci súťažiaci </w:t>
      </w:r>
      <w:r w:rsidR="00087B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sú povinní</w:t>
      </w:r>
      <w:r w:rsidR="00087B7B">
        <w:rPr>
          <w:rFonts w:ascii="Times New Roman" w:eastAsia="Times New Roman" w:hAnsi="Times New Roman" w:cs="Times New Roman"/>
          <w:sz w:val="28"/>
          <w:szCs w:val="28"/>
        </w:rPr>
        <w:t xml:space="preserve"> riadiť sa na pretekoch platným Súťažným poriadkom SZCH, ktorý je k dispozícii na: </w:t>
      </w:r>
      <w:hyperlink r:id="rId12">
        <w:r w:rsidR="00087B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www.casopischovatel.sk</w:t>
        </w:r>
      </w:hyperlink>
      <w:r w:rsidR="00087B7B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C974D8" w:rsidRDefault="00C974D8" w:rsidP="00C974D8">
      <w:pPr>
        <w:tabs>
          <w:tab w:val="left" w:pos="1485"/>
        </w:tabs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Súhlas s jeho dodržiavaním  súťažiaci potvrdzuje svojím podpisom v Prihláške na preteky!</w:t>
      </w:r>
    </w:p>
    <w:p w:rsidR="00FE6809" w:rsidRDefault="00FE6809">
      <w:pPr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4730C" w:rsidRPr="00DB1780" w:rsidRDefault="0074730C">
      <w:pPr>
        <w:tabs>
          <w:tab w:val="left" w:pos="1485"/>
        </w:tabs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 w:rsidRPr="00DB1780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lastRenderedPageBreak/>
        <w:t>Info pre ubytovaných:</w:t>
      </w:r>
    </w:p>
    <w:p w:rsidR="0074730C" w:rsidRPr="00DB1780" w:rsidRDefault="0074730C" w:rsidP="0074730C">
      <w:pPr>
        <w:pStyle w:val="Odsekzoznamu"/>
        <w:numPr>
          <w:ilvl w:val="0"/>
          <w:numId w:val="1"/>
        </w:numPr>
        <w:tabs>
          <w:tab w:val="left" w:pos="1485"/>
        </w:tabs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u w:val="single"/>
        </w:rPr>
      </w:pPr>
      <w:r w:rsidRPr="00DB17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prihlásený na ubytovanie  pri registrácii uhradí symbolickú sumu   </w:t>
      </w:r>
      <w:r w:rsidRPr="00DB178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5,- €</w:t>
      </w:r>
      <w:r w:rsidR="005877A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/ </w:t>
      </w:r>
      <w:r w:rsidR="005877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člen ZO SZCH Martin Králičí hop  </w:t>
      </w:r>
      <w:r w:rsidR="005877AF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2</w:t>
      </w:r>
      <w:r w:rsidR="005877AF" w:rsidRPr="00DB178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,- €</w:t>
      </w:r>
    </w:p>
    <w:p w:rsidR="0074730C" w:rsidRPr="00DB1780" w:rsidRDefault="00DB1780" w:rsidP="0074730C">
      <w:pPr>
        <w:pStyle w:val="Odsekzoznamu"/>
        <w:tabs>
          <w:tab w:val="left" w:pos="1485"/>
        </w:tabs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(v</w:t>
      </w:r>
      <w:r w:rsidR="0074730C" w:rsidRPr="00DB17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sume bude mať zabezpečené ubytovanie na 1 noc, stravu /</w:t>
      </w: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na </w:t>
      </w:r>
      <w:r w:rsidR="0074730C" w:rsidRPr="00DB17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opekačku a</w:t>
      </w: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 </w:t>
      </w:r>
      <w:r w:rsidR="0074730C" w:rsidRPr="00DB17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raňajky</w:t>
      </w: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+ pitný režim</w:t>
      </w:r>
      <w:r w:rsidRPr="00DB17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/ , návštevu lezeckej steny)</w:t>
      </w:r>
      <w:r w:rsidR="0074730C" w:rsidRPr="00DB178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</w:p>
    <w:p w:rsidR="00DB1780" w:rsidRDefault="00DB1780" w:rsidP="0074730C">
      <w:pPr>
        <w:pStyle w:val="Odsekzoznamu"/>
        <w:tabs>
          <w:tab w:val="left" w:pos="1485"/>
        </w:tabs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B0F0"/>
          <w:sz w:val="28"/>
          <w:szCs w:val="28"/>
          <w:lang w:eastAsia="sk-SK"/>
        </w:rPr>
        <w:drawing>
          <wp:anchor distT="0" distB="0" distL="133350" distR="114300" simplePos="0" relativeHeight="251664384" behindDoc="0" locked="0" layoutInCell="1" allowOverlap="1">
            <wp:simplePos x="0" y="0"/>
            <wp:positionH relativeFrom="margin">
              <wp:posOffset>2280285</wp:posOffset>
            </wp:positionH>
            <wp:positionV relativeFrom="paragraph">
              <wp:posOffset>197485</wp:posOffset>
            </wp:positionV>
            <wp:extent cx="1714500" cy="1190625"/>
            <wp:effectExtent l="19050" t="0" r="0" b="0"/>
            <wp:wrapSquare wrapText="bothSides" distT="0" distB="0" distL="13335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5705" t="7496" r="20163" b="2248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B1780" w:rsidRPr="00DB1780" w:rsidRDefault="00DB1780" w:rsidP="0074730C">
      <w:pPr>
        <w:pStyle w:val="Odsekzoznamu"/>
        <w:tabs>
          <w:tab w:val="left" w:pos="1485"/>
        </w:tabs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B1780">
        <w:rPr>
          <w:rFonts w:ascii="Times New Roman" w:eastAsia="Times New Roman" w:hAnsi="Times New Roman" w:cs="Times New Roman"/>
          <w:sz w:val="28"/>
          <w:szCs w:val="28"/>
        </w:rPr>
        <w:t>Tešíme sa na teba!!!</w:t>
      </w:r>
      <w:r w:rsidRPr="00DB1780">
        <w:rPr>
          <w:noProof/>
          <w:lang w:eastAsia="sk-SK"/>
        </w:rPr>
        <w:t xml:space="preserve"> </w:t>
      </w:r>
    </w:p>
    <w:sectPr w:rsidR="00DB1780" w:rsidRPr="00DB1780" w:rsidSect="00A45327">
      <w:headerReference w:type="default" r:id="rId13"/>
      <w:pgSz w:w="11906" w:h="16838"/>
      <w:pgMar w:top="57" w:right="707" w:bottom="142" w:left="1134" w:header="0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FF1" w:rsidRDefault="00E46FF1">
      <w:pPr>
        <w:spacing w:after="0" w:line="240" w:lineRule="auto"/>
      </w:pPr>
      <w:r>
        <w:separator/>
      </w:r>
    </w:p>
  </w:endnote>
  <w:endnote w:type="continuationSeparator" w:id="1">
    <w:p w:rsidR="00E46FF1" w:rsidRDefault="00E4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FF1" w:rsidRDefault="00E46FF1">
      <w:pPr>
        <w:spacing w:after="0" w:line="240" w:lineRule="auto"/>
      </w:pPr>
      <w:r>
        <w:separator/>
      </w:r>
    </w:p>
  </w:footnote>
  <w:footnote w:type="continuationSeparator" w:id="1">
    <w:p w:rsidR="00E46FF1" w:rsidRDefault="00E4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09" w:rsidRDefault="00FE6809">
    <w:pPr>
      <w:spacing w:after="0" w:line="240" w:lineRule="auto"/>
      <w:ind w:left="-993"/>
      <w:rPr>
        <w:rFonts w:ascii="Times New Roman" w:eastAsia="Times New Roman" w:hAnsi="Times New Roman" w:cs="Times New Roman"/>
        <w:b/>
        <w:sz w:val="36"/>
        <w:szCs w:val="36"/>
      </w:rPr>
    </w:pPr>
  </w:p>
  <w:p w:rsidR="00FE6809" w:rsidRDefault="00FE6809">
    <w:pPr>
      <w:spacing w:after="0" w:line="240" w:lineRule="auto"/>
      <w:ind w:left="708" w:right="-1276"/>
      <w:rPr>
        <w:rFonts w:ascii="Times New Roman" w:eastAsia="Times New Roman" w:hAnsi="Times New Roman" w:cs="Times New Roman"/>
        <w:sz w:val="32"/>
        <w:szCs w:val="32"/>
      </w:rPr>
    </w:pPr>
  </w:p>
  <w:p w:rsidR="00FE6809" w:rsidRDefault="00FE6809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Calibri"/>
        <w:color w:val="000000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0B68"/>
    <w:multiLevelType w:val="hybridMultilevel"/>
    <w:tmpl w:val="A28EA848"/>
    <w:lvl w:ilvl="0" w:tplc="97728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809"/>
    <w:rsid w:val="00087B7B"/>
    <w:rsid w:val="002A4C0C"/>
    <w:rsid w:val="003A3B0E"/>
    <w:rsid w:val="005877AF"/>
    <w:rsid w:val="0074730C"/>
    <w:rsid w:val="00A45327"/>
    <w:rsid w:val="00BE153A"/>
    <w:rsid w:val="00C627A1"/>
    <w:rsid w:val="00C974D8"/>
    <w:rsid w:val="00D04052"/>
    <w:rsid w:val="00DB1780"/>
    <w:rsid w:val="00E3044F"/>
    <w:rsid w:val="00E46FF1"/>
    <w:rsid w:val="00F14F74"/>
    <w:rsid w:val="00FA7EB7"/>
    <w:rsid w:val="00FE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8E6"/>
    <w:rPr>
      <w:rFonts w:asciiTheme="minorHAnsi" w:eastAsiaTheme="minorHAnsi" w:hAnsiTheme="minorHAnsi" w:cstheme="minorBidi"/>
      <w:color w:val="auto"/>
      <w:lang w:eastAsia="en-US"/>
    </w:rPr>
  </w:style>
  <w:style w:type="paragraph" w:styleId="Nadpis1">
    <w:name w:val="heading 1"/>
    <w:basedOn w:val="Normlny"/>
    <w:next w:val="Normlny"/>
    <w:rsid w:val="00A453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A453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A453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A453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A4532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rsid w:val="00A453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A453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A4532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4532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qFormat/>
    <w:rsid w:val="001D2ACD"/>
  </w:style>
  <w:style w:type="character" w:customStyle="1" w:styleId="PtaChar">
    <w:name w:val="Päta Char"/>
    <w:basedOn w:val="Predvolenpsmoodseku"/>
    <w:link w:val="Pta"/>
    <w:uiPriority w:val="99"/>
    <w:qFormat/>
    <w:rsid w:val="001D2ACD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6538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uiPriority w:val="99"/>
    <w:unhideWhenUsed/>
    <w:rsid w:val="00377B9C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rsid w:val="00A45327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Zkladntext">
    <w:name w:val="Body Text"/>
    <w:basedOn w:val="Normlny"/>
    <w:rsid w:val="00A45327"/>
    <w:pPr>
      <w:spacing w:after="140" w:line="288" w:lineRule="auto"/>
    </w:pPr>
  </w:style>
  <w:style w:type="paragraph" w:styleId="Zoznam">
    <w:name w:val="List"/>
    <w:basedOn w:val="Zkladntext"/>
    <w:rsid w:val="00A45327"/>
    <w:rPr>
      <w:rFonts w:cs="Lucida Sans"/>
    </w:rPr>
  </w:style>
  <w:style w:type="paragraph" w:styleId="Popis">
    <w:name w:val="caption"/>
    <w:basedOn w:val="Normlny"/>
    <w:qFormat/>
    <w:rsid w:val="00A453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rsid w:val="00A45327"/>
    <w:pPr>
      <w:suppressLineNumbers/>
    </w:pPr>
    <w:rPr>
      <w:rFonts w:cs="Lucida Sans"/>
    </w:rPr>
  </w:style>
  <w:style w:type="paragraph" w:styleId="Hlavika">
    <w:name w:val="header"/>
    <w:basedOn w:val="Normlny"/>
    <w:link w:val="HlavikaChar"/>
    <w:uiPriority w:val="99"/>
    <w:unhideWhenUsed/>
    <w:rsid w:val="001D2AC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1D2AC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65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rsid w:val="00A453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74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8E6"/>
    <w:rPr>
      <w:rFonts w:asciiTheme="minorHAnsi" w:eastAsiaTheme="minorHAnsi" w:hAnsiTheme="minorHAnsi" w:cstheme="minorBidi"/>
      <w:color w:val="auto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lavikaChar">
    <w:name w:val="Hlavička Char"/>
    <w:basedOn w:val="Predvolenpsmoodseku"/>
    <w:link w:val="Hlavika"/>
    <w:uiPriority w:val="99"/>
    <w:qFormat/>
    <w:rsid w:val="001D2ACD"/>
  </w:style>
  <w:style w:type="character" w:customStyle="1" w:styleId="PtaChar">
    <w:name w:val="Päta Char"/>
    <w:basedOn w:val="Predvolenpsmoodseku"/>
    <w:link w:val="Pta"/>
    <w:uiPriority w:val="99"/>
    <w:qFormat/>
    <w:rsid w:val="001D2ACD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065383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Predvolenpsmoodseku"/>
    <w:uiPriority w:val="99"/>
    <w:unhideWhenUsed/>
    <w:rsid w:val="00377B9C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  <w:rPr>
      <w:rFonts w:cs="Lucida Sans"/>
    </w:rPr>
  </w:style>
  <w:style w:type="paragraph" w:styleId="Hlavika">
    <w:name w:val="header"/>
    <w:basedOn w:val="Normlny"/>
    <w:link w:val="HlavikaChar"/>
    <w:uiPriority w:val="99"/>
    <w:unhideWhenUsed/>
    <w:rsid w:val="001D2ACD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1D2ACD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0653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asopischovatel.sk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oszch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</cp:lastModifiedBy>
  <cp:revision>9</cp:revision>
  <dcterms:created xsi:type="dcterms:W3CDTF">2018-04-16T10:42:00Z</dcterms:created>
  <dcterms:modified xsi:type="dcterms:W3CDTF">2018-04-25T21:19:00Z</dcterms:modified>
</cp:coreProperties>
</file>